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2 Script | Your Asking Price Isn’t The Problem</w:t>
        <w:br w:type="textWrapping"/>
        <w:br w:type="textWrapping"/>
        <w:br w:type="textWrapping"/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Hey, it’s </w:t>
      </w:r>
      <w:r w:rsidDel="00000000" w:rsidR="00000000" w:rsidRPr="00000000">
        <w:rPr>
          <w:i w:val="1"/>
          <w:highlight w:val="yellow"/>
          <w:rtl w:val="0"/>
        </w:rPr>
        <w:t xml:space="preserve">[Insert Name]</w:t>
      </w:r>
      <w:r w:rsidDel="00000000" w:rsidR="00000000" w:rsidRPr="00000000">
        <w:rPr>
          <w:rtl w:val="0"/>
        </w:rPr>
        <w:t xml:space="preserve">, your </w:t>
      </w:r>
      <w:r w:rsidDel="00000000" w:rsidR="00000000" w:rsidRPr="00000000">
        <w:rPr>
          <w:i w:val="1"/>
          <w:highlight w:val="yellow"/>
          <w:rtl w:val="0"/>
        </w:rPr>
        <w:t xml:space="preserve">[Insert City]</w:t>
      </w:r>
      <w:r w:rsidDel="00000000" w:rsidR="00000000" w:rsidRPr="00000000">
        <w:rPr>
          <w:rtl w:val="0"/>
        </w:rPr>
        <w:t xml:space="preserve"> Real Estate Agent here.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Have you or someone you know ever needed to pull a home listing down because it wasn’t selling?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Well, if you have I’m here to tell you it most likely wasn’t the listing price that caused this.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It was most likely the first impression your listing was giving off.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You see, if your listing doesn’t immediately catch the eye of a buyer they can instantly swipe to the next.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i w:val="1"/>
          <w:highlight w:val="yellow"/>
        </w:rPr>
      </w:pPr>
      <w:r w:rsidDel="00000000" w:rsidR="00000000" w:rsidRPr="00000000">
        <w:rPr>
          <w:rtl w:val="0"/>
        </w:rPr>
        <w:t xml:space="preserve">I specialize in selling homes others failed to sell and I’m sharing all of my tips in my book </w:t>
      </w:r>
      <w:r w:rsidDel="00000000" w:rsidR="00000000" w:rsidRPr="00000000">
        <w:rPr>
          <w:i w:val="1"/>
          <w:highlight w:val="yellow"/>
          <w:rtl w:val="0"/>
        </w:rPr>
        <w:t xml:space="preserve">[Insert Expired Book Title].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Chapter nine is all about grabbing the buyer's attention.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When people visit a real estate website, it takes them just a split second to decide whether they’re interested in a property.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That’s because they see a picture of it.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By providing bright, professional photographs of your listing you are exponentially more likely to gain interest.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Focus on what makes your listing unique, not just in the photographs but in the written description as well.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The idea is to get people interested enough to do an in-person showing.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Now, these are just a couple of my tips for selling the unsellable home and you can see the rest in my book.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Click the link in the bio to claim your copy now!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